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1AA00" w14:textId="780D36C2" w:rsidR="0052027A" w:rsidRDefault="0052027A" w:rsidP="00520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31E7" w:rsidRPr="006231E7">
        <w:rPr>
          <w:b/>
          <w:i/>
          <w:noProof/>
          <w:sz w:val="28"/>
        </w:rPr>
        <w:t>S5-232648</w:t>
      </w:r>
    </w:p>
    <w:p w14:paraId="5B339817" w14:textId="77777777" w:rsidR="0052027A" w:rsidRDefault="0052027A" w:rsidP="0052027A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2902D4C" w14:textId="1FAE3C4D" w:rsidR="00B41C82" w:rsidRPr="00F925DB" w:rsidRDefault="00B41C82" w:rsidP="00B41C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F925DB">
        <w:rPr>
          <w:rFonts w:ascii="Arial" w:hAnsi="Arial" w:cs="Arial"/>
          <w:b/>
          <w:sz w:val="24"/>
          <w:lang/>
        </w:rPr>
        <w:t xml:space="preserve">                                                        </w:t>
      </w:r>
    </w:p>
    <w:p w14:paraId="7BE65262" w14:textId="0C63E0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027A">
        <w:rPr>
          <w:rFonts w:ascii="Arial" w:hAnsi="Arial"/>
          <w:b/>
          <w:lang w:val="en-US"/>
        </w:rPr>
        <w:t>Nokia, Nokia Shanghai Bell</w:t>
      </w:r>
      <w:r w:rsidR="000A0195">
        <w:rPr>
          <w:rFonts w:ascii="Arial" w:hAnsi="Arial"/>
          <w:b/>
          <w:lang w:val="en-US"/>
        </w:rPr>
        <w:t xml:space="preserve"> </w:t>
      </w:r>
    </w:p>
    <w:p w14:paraId="4DF38125" w14:textId="7F9072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49FE">
        <w:rPr>
          <w:rFonts w:ascii="Arial" w:hAnsi="Arial" w:cs="Arial"/>
          <w:b/>
        </w:rPr>
        <w:t>Discussion on network slice controller</w:t>
      </w:r>
      <w:r w:rsidR="002B62EB">
        <w:rPr>
          <w:rFonts w:ascii="Arial" w:hAnsi="Arial" w:cs="Arial"/>
          <w:b/>
        </w:rPr>
        <w:t xml:space="preserve"> in Rel-18</w:t>
      </w:r>
    </w:p>
    <w:p w14:paraId="11AE58E9" w14:textId="57B4B9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0" w:name="_Hlk127557264"/>
      <w:r w:rsidR="005B49FE">
        <w:rPr>
          <w:rFonts w:ascii="Arial" w:hAnsi="Arial"/>
          <w:b/>
        </w:rPr>
        <w:t>Endorsement</w:t>
      </w:r>
      <w:bookmarkEnd w:id="0"/>
    </w:p>
    <w:p w14:paraId="6895AEC5" w14:textId="2C54D8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4B35">
        <w:rPr>
          <w:rFonts w:ascii="Arial" w:hAnsi="Arial"/>
          <w:b/>
        </w:rPr>
        <w:t>6.6.2.1</w:t>
      </w:r>
    </w:p>
    <w:p w14:paraId="515EAA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1C36836" w14:textId="77777777" w:rsidR="00771D7E" w:rsidRDefault="00771D7E" w:rsidP="00771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the detailed proposal in section 4.</w:t>
      </w:r>
    </w:p>
    <w:p w14:paraId="2B0174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025CCC" w14:textId="77777777" w:rsidR="0052027A" w:rsidRDefault="002733E8" w:rsidP="0052027A">
      <w:pPr>
        <w:pStyle w:val="Reference"/>
      </w:pPr>
      <w:r w:rsidRPr="002733E8">
        <w:t>[1]</w:t>
      </w:r>
      <w:r w:rsidRPr="002733E8">
        <w:tab/>
      </w:r>
      <w:r w:rsidR="0052027A">
        <w:t xml:space="preserve">S5-232102: Rel-18 CR TS28.541 Add </w:t>
      </w:r>
      <w:proofErr w:type="spellStart"/>
      <w:r w:rsidR="0052027A">
        <w:t>NetworkSliceController</w:t>
      </w:r>
      <w:proofErr w:type="spellEnd"/>
      <w:r w:rsidR="0052027A">
        <w:t xml:space="preserve"> and </w:t>
      </w:r>
      <w:proofErr w:type="spellStart"/>
      <w:r w:rsidR="0052027A">
        <w:t>NetworkSliceSubnetController</w:t>
      </w:r>
      <w:proofErr w:type="spellEnd"/>
      <w:r w:rsidR="0052027A">
        <w:t xml:space="preserve"> IOCs to support asynchronous LCM operations</w:t>
      </w:r>
    </w:p>
    <w:p w14:paraId="636132DE" w14:textId="47213EEB" w:rsidR="0052027A" w:rsidRDefault="0052027A" w:rsidP="0052027A">
      <w:pPr>
        <w:pStyle w:val="Reference"/>
      </w:pPr>
      <w:r w:rsidRPr="002733E8">
        <w:t>[</w:t>
      </w:r>
      <w:r>
        <w:t>2</w:t>
      </w:r>
      <w:r w:rsidRPr="002733E8">
        <w:t>]</w:t>
      </w:r>
      <w:r w:rsidRPr="002733E8">
        <w:tab/>
      </w:r>
      <w:r>
        <w:t>S5-232103: Rel-18 CR TS28.531 Procedures to support asynchronous Network Slice LCM operations</w:t>
      </w:r>
    </w:p>
    <w:p w14:paraId="7BE4A795" w14:textId="35BCC81F" w:rsidR="002733E8" w:rsidRPr="002733E8" w:rsidRDefault="002733E8" w:rsidP="002733E8">
      <w:pPr>
        <w:pStyle w:val="Reference"/>
        <w:rPr>
          <w:rFonts w:eastAsia="Times New Roman"/>
          <w:color w:val="000000"/>
          <w:lang w:eastAsia="en-IE"/>
        </w:rPr>
      </w:pPr>
      <w:r w:rsidRPr="002733E8">
        <w:t>[</w:t>
      </w:r>
      <w:r w:rsidR="0052027A">
        <w:t>3</w:t>
      </w:r>
      <w:r w:rsidRPr="002733E8">
        <w:t>]</w:t>
      </w:r>
      <w:r w:rsidRPr="002733E8">
        <w:tab/>
      </w:r>
      <w:hyperlink r:id="rId13" w:history="1">
        <w:r w:rsidRPr="002733E8">
          <w:rPr>
            <w:rStyle w:val="Hyperlink"/>
            <w:rFonts w:eastAsia="Times New Roman"/>
            <w:lang w:eastAsia="en-IE"/>
          </w:rPr>
          <w:t>S5-226531</w:t>
        </w:r>
      </w:hyperlink>
      <w:r w:rsidRPr="002733E8">
        <w:rPr>
          <w:rFonts w:eastAsia="Times New Roman"/>
          <w:color w:val="000000"/>
          <w:lang w:eastAsia="en-IE"/>
        </w:rPr>
        <w:t xml:space="preserve"> Rel-18 CR 28.541 adding </w:t>
      </w:r>
      <w:proofErr w:type="spellStart"/>
      <w:r w:rsidRPr="002733E8">
        <w:rPr>
          <w:rFonts w:eastAsia="Times New Roman"/>
          <w:color w:val="000000"/>
          <w:lang w:eastAsia="en-IE"/>
        </w:rPr>
        <w:t>processMonitor</w:t>
      </w:r>
      <w:proofErr w:type="spellEnd"/>
      <w:r w:rsidRPr="002733E8">
        <w:rPr>
          <w:rFonts w:eastAsia="Times New Roman"/>
          <w:color w:val="000000"/>
          <w:lang w:eastAsia="en-IE"/>
        </w:rPr>
        <w:t xml:space="preserve"> in </w:t>
      </w:r>
      <w:proofErr w:type="spellStart"/>
      <w:r w:rsidRPr="002733E8">
        <w:rPr>
          <w:rFonts w:eastAsia="Times New Roman"/>
          <w:color w:val="000000"/>
          <w:lang w:eastAsia="en-IE"/>
        </w:rPr>
        <w:t>NetworkSlice</w:t>
      </w:r>
      <w:proofErr w:type="spellEnd"/>
      <w:r w:rsidRPr="002733E8">
        <w:rPr>
          <w:rFonts w:eastAsia="Times New Roman"/>
          <w:color w:val="000000"/>
          <w:lang w:eastAsia="en-IE"/>
        </w:rPr>
        <w:t xml:space="preserve"> and </w:t>
      </w:r>
      <w:proofErr w:type="spellStart"/>
      <w:r w:rsidRPr="002733E8">
        <w:rPr>
          <w:rFonts w:eastAsia="Times New Roman"/>
          <w:color w:val="000000"/>
          <w:lang w:eastAsia="en-IE"/>
        </w:rPr>
        <w:t>NetworkSliceSubnet</w:t>
      </w:r>
      <w:proofErr w:type="spellEnd"/>
    </w:p>
    <w:p w14:paraId="0DFE028E" w14:textId="502CF8E1" w:rsidR="002733E8" w:rsidRPr="002733E8" w:rsidRDefault="002733E8" w:rsidP="002733E8">
      <w:pPr>
        <w:pStyle w:val="Reference"/>
        <w:rPr>
          <w:rFonts w:eastAsia="Times New Roman"/>
          <w:color w:val="000000"/>
          <w:lang w:eastAsia="en-IE"/>
        </w:rPr>
      </w:pPr>
      <w:r w:rsidRPr="002733E8">
        <w:t>[</w:t>
      </w:r>
      <w:r w:rsidR="0052027A">
        <w:t>4</w:t>
      </w:r>
      <w:r w:rsidRPr="002733E8">
        <w:t>]</w:t>
      </w:r>
      <w:r w:rsidRPr="002733E8">
        <w:tab/>
      </w:r>
      <w:hyperlink r:id="rId14" w:history="1">
        <w:r w:rsidRPr="002733E8">
          <w:rPr>
            <w:rStyle w:val="Hyperlink"/>
            <w:rFonts w:eastAsia="Times New Roman"/>
            <w:lang w:eastAsia="en-IE"/>
          </w:rPr>
          <w:t>S5-226530</w:t>
        </w:r>
      </w:hyperlink>
      <w:r w:rsidRPr="002733E8">
        <w:rPr>
          <w:rFonts w:eastAsia="Times New Roman"/>
          <w:color w:val="000000"/>
          <w:lang w:eastAsia="en-IE"/>
        </w:rPr>
        <w:t xml:space="preserve"> Rel-18 CR 28.531 Update procedures and operations to support asynchronous mode of operation</w:t>
      </w:r>
    </w:p>
    <w:p w14:paraId="0FEE0980" w14:textId="0733408C" w:rsidR="002733E8" w:rsidRPr="009C727E" w:rsidRDefault="002733E8" w:rsidP="002733E8">
      <w:pPr>
        <w:pStyle w:val="Reference"/>
      </w:pPr>
      <w:r w:rsidRPr="002733E8">
        <w:t>[</w:t>
      </w:r>
      <w:r w:rsidR="0052027A">
        <w:t>5</w:t>
      </w:r>
      <w:r w:rsidRPr="002733E8">
        <w:t>]</w:t>
      </w:r>
      <w:r w:rsidRPr="002733E8">
        <w:tab/>
      </w:r>
      <w:hyperlink r:id="rId15" w:history="1">
        <w:r w:rsidRPr="002733E8">
          <w:rPr>
            <w:rStyle w:val="Hyperlink"/>
          </w:rPr>
          <w:t>S5-231013</w:t>
        </w:r>
      </w:hyperlink>
      <w:r w:rsidRPr="002733E8">
        <w:t xml:space="preserve">  DP on using intent driven approach to support async network slice provisioning</w:t>
      </w:r>
    </w:p>
    <w:p w14:paraId="060897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2880499" w14:textId="35CE805B" w:rsidR="007C7CCD" w:rsidRPr="005E1E60" w:rsidRDefault="00854657" w:rsidP="003405EC">
      <w:pPr>
        <w:spacing w:after="0"/>
      </w:pPr>
      <w:r w:rsidRPr="005E1E60">
        <w:t>The main outstanding issue</w:t>
      </w:r>
      <w:r w:rsidR="00166D21" w:rsidRPr="005E1E60">
        <w:t>s</w:t>
      </w:r>
      <w:r w:rsidRPr="005E1E60">
        <w:t xml:space="preserve"> for support of network slicing in Rel-18 </w:t>
      </w:r>
      <w:r w:rsidR="002B7D3A" w:rsidRPr="005E1E60">
        <w:t>are support for asynchr</w:t>
      </w:r>
      <w:r w:rsidR="007C7CCD" w:rsidRPr="005E1E60">
        <w:t>on</w:t>
      </w:r>
      <w:r w:rsidR="002B7D3A" w:rsidRPr="005E1E60">
        <w:t xml:space="preserve">ous handling of network slice request and </w:t>
      </w:r>
      <w:r w:rsidR="00A30DE0" w:rsidRPr="005E1E60">
        <w:t>for a consumer to modif</w:t>
      </w:r>
      <w:r w:rsidR="007C7CCD" w:rsidRPr="005E1E60">
        <w:t>y a service</w:t>
      </w:r>
      <w:r w:rsidR="00F4199D" w:rsidRPr="005E1E60">
        <w:t xml:space="preserve"> profile</w:t>
      </w:r>
      <w:r w:rsidR="007C7CCD" w:rsidRPr="005E1E60">
        <w:t xml:space="preserve">. </w:t>
      </w:r>
    </w:p>
    <w:p w14:paraId="50AB1754" w14:textId="4EAABF84" w:rsidR="007C7CCD" w:rsidRPr="005E1E60" w:rsidRDefault="007C7CCD" w:rsidP="003405EC">
      <w:pPr>
        <w:spacing w:after="0"/>
      </w:pPr>
    </w:p>
    <w:p w14:paraId="0782082B" w14:textId="52C22C94" w:rsidR="007C7CCD" w:rsidRPr="005E1E60" w:rsidRDefault="00073450" w:rsidP="003405EC">
      <w:pPr>
        <w:spacing w:after="0"/>
      </w:pPr>
      <w:r w:rsidRPr="005E1E60">
        <w:t xml:space="preserve">There are three proposed solutions that address </w:t>
      </w:r>
      <w:r w:rsidR="00344CCF" w:rsidRPr="005E1E60">
        <w:t>these issues:</w:t>
      </w:r>
    </w:p>
    <w:p w14:paraId="7E3503C0" w14:textId="52DDE2B9" w:rsidR="00344CCF" w:rsidRDefault="00344CCF" w:rsidP="003405EC">
      <w:pPr>
        <w:spacing w:after="0"/>
        <w:rPr>
          <w:rFonts w:ascii="Calibri" w:eastAsia="Times New Roman" w:hAnsi="Calibri" w:cs="Calibri"/>
          <w:sz w:val="22"/>
          <w:szCs w:val="22"/>
          <w:lang w:val="en-US" w:eastAsia="en-IE"/>
        </w:rPr>
      </w:pPr>
    </w:p>
    <w:p w14:paraId="254FA45B" w14:textId="20167BEA" w:rsidR="00344CCF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E62C0">
        <w:rPr>
          <w:lang w:val="en-US" w:eastAsia="en-IE"/>
        </w:rPr>
        <w:t xml:space="preserve">A: </w:t>
      </w:r>
      <w:r w:rsidR="00384ABF">
        <w:rPr>
          <w:lang w:val="en-US" w:eastAsia="en-IE"/>
        </w:rPr>
        <w:t xml:space="preserve">Controller solution </w:t>
      </w:r>
      <w:r w:rsidR="005E62C0">
        <w:rPr>
          <w:lang w:val="en-US" w:eastAsia="en-IE"/>
        </w:rPr>
        <w:t xml:space="preserve">documented in </w:t>
      </w:r>
      <w:r w:rsidR="00540FE4">
        <w:rPr>
          <w:lang w:val="en-US" w:eastAsia="en-IE"/>
        </w:rPr>
        <w:t>[</w:t>
      </w:r>
      <w:r w:rsidR="008E3370">
        <w:rPr>
          <w:lang w:val="en-US" w:eastAsia="en-IE"/>
        </w:rPr>
        <w:t>1</w:t>
      </w:r>
      <w:r w:rsidR="00540FE4">
        <w:rPr>
          <w:lang w:val="en-US" w:eastAsia="en-IE"/>
        </w:rPr>
        <w:t>] and [</w:t>
      </w:r>
      <w:r w:rsidR="0052027A">
        <w:rPr>
          <w:lang w:val="en-US" w:eastAsia="en-IE"/>
        </w:rPr>
        <w:t>2</w:t>
      </w:r>
      <w:r w:rsidR="00540FE4">
        <w:rPr>
          <w:lang w:val="en-US" w:eastAsia="en-IE"/>
        </w:rPr>
        <w:t>]</w:t>
      </w:r>
    </w:p>
    <w:p w14:paraId="272C99C9" w14:textId="5032F899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540FE4">
        <w:rPr>
          <w:lang w:val="en-US" w:eastAsia="en-IE"/>
        </w:rPr>
        <w:t xml:space="preserve">B: </w:t>
      </w:r>
      <w:proofErr w:type="spellStart"/>
      <w:r w:rsidR="00FF546A">
        <w:rPr>
          <w:lang w:val="en-US" w:eastAsia="en-IE"/>
        </w:rPr>
        <w:t>ProcessMonitor</w:t>
      </w:r>
      <w:proofErr w:type="spellEnd"/>
      <w:r w:rsidR="00FF546A">
        <w:rPr>
          <w:lang w:val="en-US" w:eastAsia="en-IE"/>
        </w:rPr>
        <w:t xml:space="preserve"> </w:t>
      </w:r>
      <w:r w:rsidR="00667F9B">
        <w:rPr>
          <w:lang w:val="en-US" w:eastAsia="en-IE"/>
        </w:rPr>
        <w:t>based</w:t>
      </w:r>
      <w:r w:rsidR="007C06FF">
        <w:rPr>
          <w:lang w:val="en-US" w:eastAsia="en-IE"/>
        </w:rPr>
        <w:t xml:space="preserve"> </w:t>
      </w:r>
      <w:r w:rsidR="00FF546A">
        <w:rPr>
          <w:lang w:val="en-US" w:eastAsia="en-IE"/>
        </w:rPr>
        <w:t>solution</w:t>
      </w:r>
      <w:r w:rsidR="00540FE4">
        <w:rPr>
          <w:lang w:val="en-US" w:eastAsia="en-IE"/>
        </w:rPr>
        <w:t xml:space="preserve"> documented in </w:t>
      </w:r>
      <w:r w:rsidR="008E3370">
        <w:rPr>
          <w:lang w:val="en-US" w:eastAsia="en-IE"/>
        </w:rPr>
        <w:t>[</w:t>
      </w:r>
      <w:r w:rsidR="0052027A">
        <w:rPr>
          <w:lang w:val="en-US" w:eastAsia="en-IE"/>
        </w:rPr>
        <w:t>3</w:t>
      </w:r>
      <w:r w:rsidR="00BA6B8A">
        <w:rPr>
          <w:lang w:val="en-US" w:eastAsia="en-IE"/>
        </w:rPr>
        <w:t>]</w:t>
      </w:r>
      <w:r w:rsidR="00F4199D">
        <w:rPr>
          <w:lang w:val="en-US" w:eastAsia="en-IE"/>
        </w:rPr>
        <w:t xml:space="preserve"> and [</w:t>
      </w:r>
      <w:r w:rsidR="0052027A">
        <w:rPr>
          <w:lang w:val="en-US" w:eastAsia="en-IE"/>
        </w:rPr>
        <w:t>4</w:t>
      </w:r>
      <w:r w:rsidR="00F4199D">
        <w:rPr>
          <w:lang w:val="en-US" w:eastAsia="en-IE"/>
        </w:rPr>
        <w:t>]</w:t>
      </w:r>
    </w:p>
    <w:p w14:paraId="1E1D25AE" w14:textId="689D7A13" w:rsidR="00FF546A" w:rsidRDefault="00ED2962" w:rsidP="00ED2962">
      <w:pPr>
        <w:pStyle w:val="List"/>
        <w:rPr>
          <w:lang w:val="en-US" w:eastAsia="en-IE"/>
        </w:rPr>
      </w:pPr>
      <w:r>
        <w:rPr>
          <w:lang w:val="en-US" w:eastAsia="en-IE"/>
        </w:rPr>
        <w:t xml:space="preserve">- </w:t>
      </w:r>
      <w:r w:rsidR="00BA6B8A">
        <w:rPr>
          <w:lang w:val="en-US" w:eastAsia="en-IE"/>
        </w:rPr>
        <w:t xml:space="preserve">C: </w:t>
      </w:r>
      <w:r w:rsidR="00FF546A">
        <w:rPr>
          <w:lang w:val="en-US" w:eastAsia="en-IE"/>
        </w:rPr>
        <w:t xml:space="preserve">Intent </w:t>
      </w:r>
      <w:r w:rsidR="00667F9B">
        <w:rPr>
          <w:lang w:val="en-US" w:eastAsia="en-IE"/>
        </w:rPr>
        <w:t xml:space="preserve">based </w:t>
      </w:r>
      <w:r w:rsidR="00FF546A">
        <w:rPr>
          <w:lang w:val="en-US" w:eastAsia="en-IE"/>
        </w:rPr>
        <w:t>solution</w:t>
      </w:r>
      <w:r w:rsidR="00BA6B8A">
        <w:rPr>
          <w:lang w:val="en-US" w:eastAsia="en-IE"/>
        </w:rPr>
        <w:t xml:space="preserve"> documented in </w:t>
      </w:r>
      <w:r w:rsidR="00067EBA">
        <w:rPr>
          <w:lang w:val="en-US" w:eastAsia="en-IE"/>
        </w:rPr>
        <w:t>[</w:t>
      </w:r>
      <w:r w:rsidR="0052027A">
        <w:rPr>
          <w:lang w:val="en-US" w:eastAsia="en-IE"/>
        </w:rPr>
        <w:t>5</w:t>
      </w:r>
      <w:r w:rsidR="00067EBA">
        <w:rPr>
          <w:lang w:val="en-US" w:eastAsia="en-IE"/>
        </w:rPr>
        <w:t>]</w:t>
      </w:r>
    </w:p>
    <w:p w14:paraId="49FAEA61" w14:textId="6D66E8E3" w:rsidR="00ED5318" w:rsidRDefault="00ED5318" w:rsidP="00ED5318">
      <w:pPr>
        <w:spacing w:after="0"/>
      </w:pPr>
      <w:r w:rsidRPr="00ED5318">
        <w:t>The three proposed solutions are not necessarily different, only differ in a few details</w:t>
      </w:r>
      <w:r w:rsidR="00843A87">
        <w:t xml:space="preserve"> and the terms used to refer to entities</w:t>
      </w:r>
      <w:r w:rsidRPr="00ED5318">
        <w:t>.</w:t>
      </w:r>
      <w:r>
        <w:t xml:space="preserve"> A simple approach is to focus</w:t>
      </w:r>
      <w:r w:rsidR="00843A87">
        <w:t xml:space="preserve"> </w:t>
      </w:r>
      <w:r>
        <w:t>on the features that are needed in t</w:t>
      </w:r>
      <w:r w:rsidR="00843A87">
        <w:t>h</w:t>
      </w:r>
      <w:r>
        <w:t>e</w:t>
      </w:r>
      <w:r w:rsidR="00843A87">
        <w:t xml:space="preserve"> </w:t>
      </w:r>
      <w:r>
        <w:t>final solution, which include</w:t>
      </w:r>
      <w:r w:rsidR="00E0678E">
        <w:t xml:space="preserve"> that</w:t>
      </w:r>
      <w:r>
        <w:t>:</w:t>
      </w:r>
    </w:p>
    <w:p w14:paraId="5AA4AC13" w14:textId="4C7ABC86" w:rsidR="00ED5318" w:rsidRDefault="00ED5318" w:rsidP="00ED5318">
      <w:pPr>
        <w:pStyle w:val="ListParagraph"/>
        <w:numPr>
          <w:ilvl w:val="0"/>
          <w:numId w:val="32"/>
        </w:numPr>
        <w:spacing w:after="0"/>
      </w:pPr>
      <w:r>
        <w:t>The MnS consumer should be able to request for a network slice to be created without necessarily expecting the creation to be instant (asynchronous operation)</w:t>
      </w:r>
    </w:p>
    <w:p w14:paraId="1B9F361A" w14:textId="781B4288" w:rsidR="00ED5318" w:rsidRDefault="00ED5318" w:rsidP="00ED5318">
      <w:pPr>
        <w:pStyle w:val="ListParagraph"/>
        <w:numPr>
          <w:ilvl w:val="1"/>
          <w:numId w:val="32"/>
        </w:numPr>
        <w:spacing w:after="0"/>
      </w:pPr>
      <w:r>
        <w:t>This implies that there should be an IOC (</w:t>
      </w:r>
      <w:proofErr w:type="spellStart"/>
      <w:r w:rsidRPr="002733E8">
        <w:rPr>
          <w:b/>
          <w:bCs/>
          <w:i/>
          <w:iCs/>
        </w:rPr>
        <w:t>lets</w:t>
      </w:r>
      <w:proofErr w:type="spellEnd"/>
      <w:r w:rsidRPr="002733E8">
        <w:rPr>
          <w:b/>
          <w:bCs/>
          <w:i/>
          <w:iCs/>
        </w:rPr>
        <w:t xml:space="preserve"> call it the controller</w:t>
      </w:r>
      <w:r w:rsidRPr="002733E8">
        <w:t>) that captures</w:t>
      </w:r>
      <w:r>
        <w:t xml:space="preserve"> requirements independent of the eventual network slice and its profile that should be created from these requirements. Let call these requirements as </w:t>
      </w:r>
      <w:r w:rsidR="002733E8" w:rsidRPr="002733E8">
        <w:rPr>
          <w:b/>
          <w:bCs/>
        </w:rPr>
        <w:t>"</w:t>
      </w:r>
      <w:r w:rsidRPr="002733E8">
        <w:rPr>
          <w:b/>
          <w:bCs/>
          <w:i/>
          <w:iCs/>
        </w:rPr>
        <w:t>targets</w:t>
      </w:r>
      <w:r w:rsidR="002733E8">
        <w:rPr>
          <w:b/>
          <w:bCs/>
          <w:i/>
          <w:iCs/>
        </w:rPr>
        <w:t>"</w:t>
      </w:r>
    </w:p>
    <w:p w14:paraId="76BCCA46" w14:textId="083D3FF9" w:rsidR="00ED5318" w:rsidRDefault="00ED5318" w:rsidP="00ED5318">
      <w:pPr>
        <w:pStyle w:val="ListParagraph"/>
        <w:numPr>
          <w:ilvl w:val="0"/>
          <w:numId w:val="32"/>
        </w:numPr>
        <w:spacing w:after="0"/>
      </w:pPr>
      <w:r>
        <w:t xml:space="preserve">The </w:t>
      </w:r>
      <w:proofErr w:type="spellStart"/>
      <w:r>
        <w:t>MnS</w:t>
      </w:r>
      <w:proofErr w:type="spellEnd"/>
      <w:r>
        <w:t xml:space="preserve"> consumer should be able to state the requirements for the network slice as conditional requirements indicating that the requirements should achieved under specific conditions</w:t>
      </w:r>
    </w:p>
    <w:p w14:paraId="719D8FA4" w14:textId="18111FE3" w:rsidR="00ED5318" w:rsidRDefault="00ED5318" w:rsidP="00ED5318">
      <w:pPr>
        <w:pStyle w:val="ListParagraph"/>
        <w:numPr>
          <w:ilvl w:val="1"/>
          <w:numId w:val="32"/>
        </w:numPr>
        <w:spacing w:after="0"/>
      </w:pPr>
      <w:r>
        <w:t xml:space="preserve">This implies that for each target added to the controller, there should be an </w:t>
      </w:r>
      <w:r w:rsidRPr="002733E8">
        <w:rPr>
          <w:b/>
          <w:bCs/>
          <w:i/>
          <w:iCs/>
        </w:rPr>
        <w:t>opti</w:t>
      </w:r>
      <w:r w:rsidR="00E55234" w:rsidRPr="002733E8">
        <w:rPr>
          <w:b/>
          <w:bCs/>
          <w:i/>
          <w:iCs/>
        </w:rPr>
        <w:t>o</w:t>
      </w:r>
      <w:r w:rsidRPr="002733E8">
        <w:rPr>
          <w:b/>
          <w:bCs/>
          <w:i/>
          <w:iCs/>
        </w:rPr>
        <w:t xml:space="preserve">nal list of conditions </w:t>
      </w:r>
      <w:r>
        <w:t>that may apply to that target. Let</w:t>
      </w:r>
      <w:r w:rsidR="00E55234">
        <w:t xml:space="preserve"> u</w:t>
      </w:r>
      <w:r>
        <w:t xml:space="preserve">s call these </w:t>
      </w:r>
      <w:r w:rsidR="002733E8" w:rsidRPr="002733E8">
        <w:rPr>
          <w:b/>
          <w:bCs/>
        </w:rPr>
        <w:t>"</w:t>
      </w:r>
      <w:r w:rsidRPr="002733E8">
        <w:rPr>
          <w:b/>
          <w:bCs/>
          <w:i/>
          <w:iCs/>
        </w:rPr>
        <w:t>contexts</w:t>
      </w:r>
      <w:r w:rsidR="002733E8">
        <w:rPr>
          <w:b/>
          <w:bCs/>
          <w:i/>
          <w:iCs/>
        </w:rPr>
        <w:t>"</w:t>
      </w:r>
      <w:r w:rsidRPr="002733E8">
        <w:t>.</w:t>
      </w:r>
    </w:p>
    <w:p w14:paraId="1BB187DF" w14:textId="0DDAAB37" w:rsidR="00ED5318" w:rsidRDefault="00ED5318" w:rsidP="00ED5318">
      <w:pPr>
        <w:pStyle w:val="ListParagraph"/>
        <w:numPr>
          <w:ilvl w:val="1"/>
          <w:numId w:val="32"/>
        </w:numPr>
        <w:spacing w:after="0"/>
      </w:pPr>
      <w:r>
        <w:t xml:space="preserve">Moreover, some context may apply not for a single target (or subset thereof) but for the entire set of targets. As such the </w:t>
      </w:r>
      <w:proofErr w:type="spellStart"/>
      <w:r>
        <w:t>there</w:t>
      </w:r>
      <w:proofErr w:type="spellEnd"/>
      <w:r>
        <w:t xml:space="preserve"> may be an </w:t>
      </w:r>
      <w:r w:rsidR="00D45960">
        <w:t>optional</w:t>
      </w:r>
      <w:r>
        <w:t xml:space="preserve"> set of contexts</w:t>
      </w:r>
      <w:r w:rsidR="00D45960">
        <w:t>,</w:t>
      </w:r>
      <w:r>
        <w:t xml:space="preserve"> that </w:t>
      </w:r>
      <w:r w:rsidR="00D45960">
        <w:t xml:space="preserve">is </w:t>
      </w:r>
      <w:r>
        <w:t xml:space="preserve">attached to the whole controller to indicate </w:t>
      </w:r>
      <w:r w:rsidRPr="00D45960">
        <w:rPr>
          <w:b/>
          <w:bCs/>
          <w:i/>
          <w:iCs/>
        </w:rPr>
        <w:t>con</w:t>
      </w:r>
      <w:r w:rsidR="001912F9" w:rsidRPr="00D45960">
        <w:rPr>
          <w:b/>
          <w:bCs/>
          <w:i/>
          <w:iCs/>
        </w:rPr>
        <w:t>d</w:t>
      </w:r>
      <w:r w:rsidRPr="00D45960">
        <w:rPr>
          <w:b/>
          <w:bCs/>
          <w:i/>
          <w:iCs/>
        </w:rPr>
        <w:t>itions/contexts that should be true for all targets</w:t>
      </w:r>
      <w:r>
        <w:t xml:space="preserve"> submitted to the controller.</w:t>
      </w:r>
    </w:p>
    <w:p w14:paraId="64E12F1A" w14:textId="15DCA0D6" w:rsidR="00ED5318" w:rsidRDefault="00ED5318" w:rsidP="00ED5318">
      <w:pPr>
        <w:pStyle w:val="ListParagraph"/>
        <w:numPr>
          <w:ilvl w:val="0"/>
          <w:numId w:val="32"/>
        </w:numPr>
        <w:spacing w:after="0"/>
      </w:pPr>
      <w:r>
        <w:t xml:space="preserve">A similar solution should be applicable to the creation of a network slice as well to the creation of and network slice subnet, since the set of </w:t>
      </w:r>
      <w:r w:rsidR="00D45960">
        <w:t>features</w:t>
      </w:r>
      <w:r>
        <w:t xml:space="preserve"> are similar.</w:t>
      </w:r>
    </w:p>
    <w:p w14:paraId="1AC8ACD7" w14:textId="3EE7A57A" w:rsidR="00ED5318" w:rsidRDefault="00ED5318" w:rsidP="00ED5318">
      <w:pPr>
        <w:pStyle w:val="ListParagraph"/>
        <w:numPr>
          <w:ilvl w:val="1"/>
          <w:numId w:val="32"/>
        </w:numPr>
        <w:spacing w:after="0"/>
      </w:pPr>
      <w:r>
        <w:t>This implies that the request to create a controller should indicate the type of slice that needed – i.e.</w:t>
      </w:r>
      <w:r w:rsidR="00E4077A">
        <w:t>,</w:t>
      </w:r>
      <w:r>
        <w:t xml:space="preserve"> either </w:t>
      </w:r>
      <w:r w:rsidRPr="00D45960">
        <w:rPr>
          <w:b/>
          <w:bCs/>
          <w:i/>
          <w:iCs/>
        </w:rPr>
        <w:t xml:space="preserve">a network slice, a RAN network slice </w:t>
      </w:r>
      <w:proofErr w:type="gramStart"/>
      <w:r w:rsidRPr="00D45960">
        <w:rPr>
          <w:b/>
          <w:bCs/>
          <w:i/>
          <w:iCs/>
        </w:rPr>
        <w:t>subnet</w:t>
      </w:r>
      <w:proofErr w:type="gramEnd"/>
      <w:r w:rsidRPr="00D45960">
        <w:rPr>
          <w:b/>
          <w:bCs/>
          <w:i/>
          <w:iCs/>
        </w:rPr>
        <w:t xml:space="preserve"> or a core network slice subnet</w:t>
      </w:r>
      <w:r>
        <w:t>.</w:t>
      </w:r>
    </w:p>
    <w:p w14:paraId="626BF3C6" w14:textId="0D74BFEE" w:rsidR="00960927" w:rsidRDefault="00960927" w:rsidP="00117FAD">
      <w:pPr>
        <w:spacing w:after="0"/>
      </w:pPr>
    </w:p>
    <w:p w14:paraId="52F3B339" w14:textId="3959B091" w:rsidR="00366045" w:rsidRDefault="003D6B2B" w:rsidP="00117FAD">
      <w:pPr>
        <w:spacing w:after="0"/>
      </w:pPr>
      <w:r>
        <w:t xml:space="preserve">This may be </w:t>
      </w:r>
      <w:proofErr w:type="spellStart"/>
      <w:r>
        <w:t>achived</w:t>
      </w:r>
      <w:proofErr w:type="spellEnd"/>
      <w:r>
        <w:t xml:space="preserve"> by using a model </w:t>
      </w:r>
      <w:proofErr w:type="gramStart"/>
      <w:r>
        <w:t>similar to</w:t>
      </w:r>
      <w:proofErr w:type="gramEnd"/>
      <w:r>
        <w:t xml:space="preserve"> Figure 3-1</w:t>
      </w:r>
      <w:r>
        <w:t xml:space="preserve">, to support all the features described above. </w:t>
      </w:r>
    </w:p>
    <w:p w14:paraId="0B217055" w14:textId="77777777" w:rsidR="00D45960" w:rsidRDefault="00D45960" w:rsidP="00117FAD">
      <w:pPr>
        <w:spacing w:after="0"/>
      </w:pPr>
    </w:p>
    <w:p w14:paraId="43AB8149" w14:textId="0C2ADFBF" w:rsidR="00ED5318" w:rsidRDefault="002B6F54" w:rsidP="00117FAD">
      <w:pPr>
        <w:spacing w:after="0"/>
      </w:pPr>
      <w:r>
        <w:rPr>
          <w:noProof/>
          <w:lang w:eastAsia="zh-CN"/>
        </w:rPr>
        <w:drawing>
          <wp:inline distT="0" distB="0" distL="0" distR="0" wp14:anchorId="2CC05381" wp14:editId="695046F0">
            <wp:extent cx="5895975" cy="3162300"/>
            <wp:effectExtent l="0" t="0" r="9525" b="0"/>
            <wp:docPr id="2" name="Picture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enerated by PlantUML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85EFB" w14:textId="5E6CBC88" w:rsidR="00D45960" w:rsidRPr="003D6B2B" w:rsidRDefault="00D45960" w:rsidP="003D6B2B">
      <w:pPr>
        <w:tabs>
          <w:tab w:val="left" w:pos="7576"/>
          <w:tab w:val="right" w:pos="9641"/>
        </w:tabs>
        <w:jc w:val="center"/>
        <w:rPr>
          <w:b/>
          <w:bCs/>
          <w:lang w:eastAsia="zh-CN"/>
        </w:rPr>
      </w:pPr>
      <w:r w:rsidRPr="003D6B2B">
        <w:rPr>
          <w:b/>
          <w:bCs/>
          <w:lang w:eastAsia="zh-CN"/>
        </w:rPr>
        <w:t>Figure 3.1 – Potential model for a network slice controller.</w:t>
      </w:r>
    </w:p>
    <w:p w14:paraId="63D66047" w14:textId="77777777" w:rsidR="00D45960" w:rsidRDefault="00D45960" w:rsidP="00117FAD">
      <w:pPr>
        <w:spacing w:after="0"/>
      </w:pPr>
    </w:p>
    <w:p w14:paraId="6C6038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26F41E0" w14:textId="1D3781E1" w:rsidR="00C022E3" w:rsidRPr="003029C0" w:rsidRDefault="00ED5A75">
      <w:pPr>
        <w:rPr>
          <w:iCs/>
        </w:rPr>
      </w:pPr>
      <w:r>
        <w:rPr>
          <w:iCs/>
        </w:rPr>
        <w:t xml:space="preserve">It is recommended to adopt the model in clause 3 as the solution for a </w:t>
      </w:r>
      <w:r>
        <w:rPr>
          <w:lang w:eastAsia="zh-CN"/>
        </w:rPr>
        <w:t>network slice controller that meets all the requirements.</w:t>
      </w:r>
    </w:p>
    <w:sectPr w:rsidR="00C022E3" w:rsidRPr="003029C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CB48" w14:textId="77777777" w:rsidR="00096098" w:rsidRDefault="00096098">
      <w:r>
        <w:separator/>
      </w:r>
    </w:p>
  </w:endnote>
  <w:endnote w:type="continuationSeparator" w:id="0">
    <w:p w14:paraId="65DD09FE" w14:textId="77777777" w:rsidR="00096098" w:rsidRDefault="0009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8E4D9" w14:textId="77777777" w:rsidR="00096098" w:rsidRDefault="00096098">
      <w:r>
        <w:separator/>
      </w:r>
    </w:p>
  </w:footnote>
  <w:footnote w:type="continuationSeparator" w:id="0">
    <w:p w14:paraId="5B33CDA6" w14:textId="77777777" w:rsidR="00096098" w:rsidRDefault="00096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9301C5"/>
    <w:multiLevelType w:val="hybridMultilevel"/>
    <w:tmpl w:val="84B0E450"/>
    <w:lvl w:ilvl="0" w:tplc="2D72F848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2" w:hanging="360"/>
      </w:pPr>
    </w:lvl>
    <w:lvl w:ilvl="2" w:tplc="1809001B" w:tentative="1">
      <w:start w:val="1"/>
      <w:numFmt w:val="lowerRoman"/>
      <w:lvlText w:val="%3."/>
      <w:lvlJc w:val="right"/>
      <w:pPr>
        <w:ind w:left="2652" w:hanging="180"/>
      </w:pPr>
    </w:lvl>
    <w:lvl w:ilvl="3" w:tplc="1809000F" w:tentative="1">
      <w:start w:val="1"/>
      <w:numFmt w:val="decimal"/>
      <w:lvlText w:val="%4."/>
      <w:lvlJc w:val="left"/>
      <w:pPr>
        <w:ind w:left="3372" w:hanging="360"/>
      </w:pPr>
    </w:lvl>
    <w:lvl w:ilvl="4" w:tplc="18090019" w:tentative="1">
      <w:start w:val="1"/>
      <w:numFmt w:val="lowerLetter"/>
      <w:lvlText w:val="%5."/>
      <w:lvlJc w:val="left"/>
      <w:pPr>
        <w:ind w:left="4092" w:hanging="360"/>
      </w:pPr>
    </w:lvl>
    <w:lvl w:ilvl="5" w:tplc="1809001B" w:tentative="1">
      <w:start w:val="1"/>
      <w:numFmt w:val="lowerRoman"/>
      <w:lvlText w:val="%6."/>
      <w:lvlJc w:val="right"/>
      <w:pPr>
        <w:ind w:left="4812" w:hanging="180"/>
      </w:pPr>
    </w:lvl>
    <w:lvl w:ilvl="6" w:tplc="1809000F" w:tentative="1">
      <w:start w:val="1"/>
      <w:numFmt w:val="decimal"/>
      <w:lvlText w:val="%7."/>
      <w:lvlJc w:val="left"/>
      <w:pPr>
        <w:ind w:left="5532" w:hanging="360"/>
      </w:pPr>
    </w:lvl>
    <w:lvl w:ilvl="7" w:tplc="18090019" w:tentative="1">
      <w:start w:val="1"/>
      <w:numFmt w:val="lowerLetter"/>
      <w:lvlText w:val="%8."/>
      <w:lvlJc w:val="left"/>
      <w:pPr>
        <w:ind w:left="6252" w:hanging="360"/>
      </w:pPr>
    </w:lvl>
    <w:lvl w:ilvl="8" w:tplc="1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1A8524D8"/>
    <w:multiLevelType w:val="hybridMultilevel"/>
    <w:tmpl w:val="425078C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D2A5F"/>
    <w:multiLevelType w:val="hybridMultilevel"/>
    <w:tmpl w:val="34726DFA"/>
    <w:lvl w:ilvl="0" w:tplc="478E9D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1B3036"/>
    <w:multiLevelType w:val="hybridMultilevel"/>
    <w:tmpl w:val="FD6E1BD6"/>
    <w:lvl w:ilvl="0" w:tplc="437695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36E29"/>
    <w:multiLevelType w:val="hybridMultilevel"/>
    <w:tmpl w:val="203E4EF0"/>
    <w:lvl w:ilvl="0" w:tplc="4EEE94B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3E64B35"/>
    <w:multiLevelType w:val="hybridMultilevel"/>
    <w:tmpl w:val="71AAF0FE"/>
    <w:lvl w:ilvl="0" w:tplc="7638A8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201A4"/>
    <w:multiLevelType w:val="hybridMultilevel"/>
    <w:tmpl w:val="5AEC66D0"/>
    <w:lvl w:ilvl="0" w:tplc="D804C5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B310BCD"/>
    <w:multiLevelType w:val="hybridMultilevel"/>
    <w:tmpl w:val="5810E03A"/>
    <w:lvl w:ilvl="0" w:tplc="FD6008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911832"/>
    <w:multiLevelType w:val="hybridMultilevel"/>
    <w:tmpl w:val="F0D6DE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13"/>
  </w:num>
  <w:num w:numId="8">
    <w:abstractNumId w:val="30"/>
  </w:num>
  <w:num w:numId="9">
    <w:abstractNumId w:val="28"/>
  </w:num>
  <w:num w:numId="10">
    <w:abstractNumId w:val="29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5"/>
  </w:num>
  <w:num w:numId="25">
    <w:abstractNumId w:val="26"/>
  </w:num>
  <w:num w:numId="26">
    <w:abstractNumId w:val="24"/>
  </w:num>
  <w:num w:numId="27">
    <w:abstractNumId w:val="22"/>
  </w:num>
  <w:num w:numId="28">
    <w:abstractNumId w:val="20"/>
  </w:num>
  <w:num w:numId="29">
    <w:abstractNumId w:val="19"/>
  </w:num>
  <w:num w:numId="30">
    <w:abstractNumId w:val="17"/>
  </w:num>
  <w:num w:numId="31">
    <w:abstractNumId w:val="1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9C1"/>
    <w:rsid w:val="00002436"/>
    <w:rsid w:val="00004FF9"/>
    <w:rsid w:val="00012515"/>
    <w:rsid w:val="00014B13"/>
    <w:rsid w:val="0002423F"/>
    <w:rsid w:val="00025112"/>
    <w:rsid w:val="00031FD8"/>
    <w:rsid w:val="000331B6"/>
    <w:rsid w:val="0003384E"/>
    <w:rsid w:val="000349EA"/>
    <w:rsid w:val="0003748B"/>
    <w:rsid w:val="00043542"/>
    <w:rsid w:val="00046389"/>
    <w:rsid w:val="0005066C"/>
    <w:rsid w:val="00067EBA"/>
    <w:rsid w:val="00067F8E"/>
    <w:rsid w:val="00073450"/>
    <w:rsid w:val="00074722"/>
    <w:rsid w:val="000819D8"/>
    <w:rsid w:val="00091FA6"/>
    <w:rsid w:val="00092BB2"/>
    <w:rsid w:val="000934A6"/>
    <w:rsid w:val="00095339"/>
    <w:rsid w:val="00096098"/>
    <w:rsid w:val="000A0195"/>
    <w:rsid w:val="000A2C6C"/>
    <w:rsid w:val="000A3A5F"/>
    <w:rsid w:val="000A4660"/>
    <w:rsid w:val="000A6365"/>
    <w:rsid w:val="000B303F"/>
    <w:rsid w:val="000C48E5"/>
    <w:rsid w:val="000C69CA"/>
    <w:rsid w:val="000C729A"/>
    <w:rsid w:val="000D1B5B"/>
    <w:rsid w:val="000E61C9"/>
    <w:rsid w:val="000F67A9"/>
    <w:rsid w:val="001017DE"/>
    <w:rsid w:val="0010401F"/>
    <w:rsid w:val="00104D14"/>
    <w:rsid w:val="00106C92"/>
    <w:rsid w:val="00112FC3"/>
    <w:rsid w:val="00117FAD"/>
    <w:rsid w:val="00125272"/>
    <w:rsid w:val="001323EE"/>
    <w:rsid w:val="00132B51"/>
    <w:rsid w:val="001513EC"/>
    <w:rsid w:val="00151CB1"/>
    <w:rsid w:val="001544BD"/>
    <w:rsid w:val="0015707C"/>
    <w:rsid w:val="00166D21"/>
    <w:rsid w:val="00170C2B"/>
    <w:rsid w:val="00173FA3"/>
    <w:rsid w:val="0017764B"/>
    <w:rsid w:val="00184B6F"/>
    <w:rsid w:val="001861E5"/>
    <w:rsid w:val="00190649"/>
    <w:rsid w:val="001912F9"/>
    <w:rsid w:val="001920EF"/>
    <w:rsid w:val="001A158D"/>
    <w:rsid w:val="001B1652"/>
    <w:rsid w:val="001B3A68"/>
    <w:rsid w:val="001C3EC8"/>
    <w:rsid w:val="001C53C4"/>
    <w:rsid w:val="001D2BD4"/>
    <w:rsid w:val="001D6539"/>
    <w:rsid w:val="001D6911"/>
    <w:rsid w:val="001E0CA0"/>
    <w:rsid w:val="001E4522"/>
    <w:rsid w:val="001F147F"/>
    <w:rsid w:val="001F3002"/>
    <w:rsid w:val="001F62BA"/>
    <w:rsid w:val="001F647D"/>
    <w:rsid w:val="00201947"/>
    <w:rsid w:val="0020395B"/>
    <w:rsid w:val="002046CB"/>
    <w:rsid w:val="00204DC9"/>
    <w:rsid w:val="002062C0"/>
    <w:rsid w:val="00212513"/>
    <w:rsid w:val="00215130"/>
    <w:rsid w:val="00215E2C"/>
    <w:rsid w:val="00221241"/>
    <w:rsid w:val="00222CD0"/>
    <w:rsid w:val="00230002"/>
    <w:rsid w:val="00243064"/>
    <w:rsid w:val="00244C9A"/>
    <w:rsid w:val="00247216"/>
    <w:rsid w:val="0026416F"/>
    <w:rsid w:val="00266700"/>
    <w:rsid w:val="002673CD"/>
    <w:rsid w:val="002733E8"/>
    <w:rsid w:val="002923A7"/>
    <w:rsid w:val="00292D61"/>
    <w:rsid w:val="002A071F"/>
    <w:rsid w:val="002A08F8"/>
    <w:rsid w:val="002A1857"/>
    <w:rsid w:val="002A39B7"/>
    <w:rsid w:val="002A6F00"/>
    <w:rsid w:val="002B2955"/>
    <w:rsid w:val="002B4AA8"/>
    <w:rsid w:val="002B62EB"/>
    <w:rsid w:val="002B6F54"/>
    <w:rsid w:val="002B7D3A"/>
    <w:rsid w:val="002C7F38"/>
    <w:rsid w:val="002D1587"/>
    <w:rsid w:val="002E1832"/>
    <w:rsid w:val="002E3041"/>
    <w:rsid w:val="002E6C59"/>
    <w:rsid w:val="002F154F"/>
    <w:rsid w:val="002F3A91"/>
    <w:rsid w:val="002F62C3"/>
    <w:rsid w:val="003029C0"/>
    <w:rsid w:val="003058E3"/>
    <w:rsid w:val="0030628A"/>
    <w:rsid w:val="00307269"/>
    <w:rsid w:val="00330979"/>
    <w:rsid w:val="00335BFE"/>
    <w:rsid w:val="00336490"/>
    <w:rsid w:val="003405EC"/>
    <w:rsid w:val="00344CCF"/>
    <w:rsid w:val="00345C0F"/>
    <w:rsid w:val="00350397"/>
    <w:rsid w:val="00350F92"/>
    <w:rsid w:val="0035117A"/>
    <w:rsid w:val="0035122B"/>
    <w:rsid w:val="00352635"/>
    <w:rsid w:val="00353451"/>
    <w:rsid w:val="003612BE"/>
    <w:rsid w:val="003654EA"/>
    <w:rsid w:val="00366045"/>
    <w:rsid w:val="00371032"/>
    <w:rsid w:val="00371B44"/>
    <w:rsid w:val="00384ABF"/>
    <w:rsid w:val="003952FA"/>
    <w:rsid w:val="00395D73"/>
    <w:rsid w:val="003A1CBB"/>
    <w:rsid w:val="003A678C"/>
    <w:rsid w:val="003B4321"/>
    <w:rsid w:val="003B55F1"/>
    <w:rsid w:val="003C122B"/>
    <w:rsid w:val="003C3BA7"/>
    <w:rsid w:val="003C5A97"/>
    <w:rsid w:val="003C7A04"/>
    <w:rsid w:val="003D62A8"/>
    <w:rsid w:val="003D6B2B"/>
    <w:rsid w:val="003D7CA6"/>
    <w:rsid w:val="003F4F38"/>
    <w:rsid w:val="003F52B2"/>
    <w:rsid w:val="004138C1"/>
    <w:rsid w:val="004145E4"/>
    <w:rsid w:val="00424F99"/>
    <w:rsid w:val="0043527C"/>
    <w:rsid w:val="00440414"/>
    <w:rsid w:val="004420FC"/>
    <w:rsid w:val="00443A8E"/>
    <w:rsid w:val="004558E9"/>
    <w:rsid w:val="0045777E"/>
    <w:rsid w:val="0046028A"/>
    <w:rsid w:val="004626CC"/>
    <w:rsid w:val="00470BE9"/>
    <w:rsid w:val="004741BB"/>
    <w:rsid w:val="00476DF9"/>
    <w:rsid w:val="00480950"/>
    <w:rsid w:val="00487636"/>
    <w:rsid w:val="00490CE4"/>
    <w:rsid w:val="00494632"/>
    <w:rsid w:val="004A3BC0"/>
    <w:rsid w:val="004B115D"/>
    <w:rsid w:val="004B2DD2"/>
    <w:rsid w:val="004B3753"/>
    <w:rsid w:val="004C31D2"/>
    <w:rsid w:val="004C73E6"/>
    <w:rsid w:val="004D55C2"/>
    <w:rsid w:val="004E6070"/>
    <w:rsid w:val="004F59B4"/>
    <w:rsid w:val="00503845"/>
    <w:rsid w:val="0050439A"/>
    <w:rsid w:val="0050502C"/>
    <w:rsid w:val="00516B34"/>
    <w:rsid w:val="0052027A"/>
    <w:rsid w:val="00521131"/>
    <w:rsid w:val="005223C5"/>
    <w:rsid w:val="00527C0B"/>
    <w:rsid w:val="00540FE4"/>
    <w:rsid w:val="005410F6"/>
    <w:rsid w:val="005418C4"/>
    <w:rsid w:val="00542347"/>
    <w:rsid w:val="00553AE2"/>
    <w:rsid w:val="00553FA4"/>
    <w:rsid w:val="00555346"/>
    <w:rsid w:val="005562A0"/>
    <w:rsid w:val="00557352"/>
    <w:rsid w:val="00557A0E"/>
    <w:rsid w:val="00566502"/>
    <w:rsid w:val="00571A30"/>
    <w:rsid w:val="005729C4"/>
    <w:rsid w:val="005731A2"/>
    <w:rsid w:val="00584D56"/>
    <w:rsid w:val="00586075"/>
    <w:rsid w:val="00586CA3"/>
    <w:rsid w:val="0059227B"/>
    <w:rsid w:val="00594E00"/>
    <w:rsid w:val="005B0966"/>
    <w:rsid w:val="005B39D6"/>
    <w:rsid w:val="005B49FE"/>
    <w:rsid w:val="005B795D"/>
    <w:rsid w:val="005C341E"/>
    <w:rsid w:val="005C3687"/>
    <w:rsid w:val="005C45A8"/>
    <w:rsid w:val="005D2199"/>
    <w:rsid w:val="005E1E60"/>
    <w:rsid w:val="005E62C0"/>
    <w:rsid w:val="005F0301"/>
    <w:rsid w:val="006004B9"/>
    <w:rsid w:val="00604A95"/>
    <w:rsid w:val="00610508"/>
    <w:rsid w:val="00611ABD"/>
    <w:rsid w:val="006127C6"/>
    <w:rsid w:val="00613820"/>
    <w:rsid w:val="0061398E"/>
    <w:rsid w:val="00613F3B"/>
    <w:rsid w:val="00614FD8"/>
    <w:rsid w:val="006231E7"/>
    <w:rsid w:val="006350D4"/>
    <w:rsid w:val="006429EB"/>
    <w:rsid w:val="00652248"/>
    <w:rsid w:val="00657B80"/>
    <w:rsid w:val="0066122B"/>
    <w:rsid w:val="00667565"/>
    <w:rsid w:val="00667F9B"/>
    <w:rsid w:val="00674C86"/>
    <w:rsid w:val="00675B3C"/>
    <w:rsid w:val="00680F02"/>
    <w:rsid w:val="00683E67"/>
    <w:rsid w:val="0068420F"/>
    <w:rsid w:val="0069495C"/>
    <w:rsid w:val="006A2335"/>
    <w:rsid w:val="006A56FF"/>
    <w:rsid w:val="006B195F"/>
    <w:rsid w:val="006B66B7"/>
    <w:rsid w:val="006B6AAC"/>
    <w:rsid w:val="006C5817"/>
    <w:rsid w:val="006D340A"/>
    <w:rsid w:val="006D4CDC"/>
    <w:rsid w:val="006E4FC1"/>
    <w:rsid w:val="006F14BA"/>
    <w:rsid w:val="006F5C52"/>
    <w:rsid w:val="007109C9"/>
    <w:rsid w:val="007126A6"/>
    <w:rsid w:val="0071528E"/>
    <w:rsid w:val="00715A1D"/>
    <w:rsid w:val="0072014F"/>
    <w:rsid w:val="00725552"/>
    <w:rsid w:val="007257EC"/>
    <w:rsid w:val="00727CEA"/>
    <w:rsid w:val="00730491"/>
    <w:rsid w:val="00733B3F"/>
    <w:rsid w:val="00736BC2"/>
    <w:rsid w:val="00743D79"/>
    <w:rsid w:val="00746230"/>
    <w:rsid w:val="007506C5"/>
    <w:rsid w:val="007541D4"/>
    <w:rsid w:val="00760BB0"/>
    <w:rsid w:val="0076157A"/>
    <w:rsid w:val="00765803"/>
    <w:rsid w:val="00771D7E"/>
    <w:rsid w:val="007771B4"/>
    <w:rsid w:val="00784593"/>
    <w:rsid w:val="0079634E"/>
    <w:rsid w:val="00797D57"/>
    <w:rsid w:val="007A00EF"/>
    <w:rsid w:val="007A641F"/>
    <w:rsid w:val="007B19AD"/>
    <w:rsid w:val="007B19EA"/>
    <w:rsid w:val="007B2F6E"/>
    <w:rsid w:val="007B382C"/>
    <w:rsid w:val="007B7872"/>
    <w:rsid w:val="007B7C86"/>
    <w:rsid w:val="007C06FF"/>
    <w:rsid w:val="007C0A2D"/>
    <w:rsid w:val="007C1BD7"/>
    <w:rsid w:val="007C27B0"/>
    <w:rsid w:val="007C7477"/>
    <w:rsid w:val="007C7CCD"/>
    <w:rsid w:val="007E22B7"/>
    <w:rsid w:val="007E6320"/>
    <w:rsid w:val="007F2A2D"/>
    <w:rsid w:val="007F300B"/>
    <w:rsid w:val="008014C3"/>
    <w:rsid w:val="00832255"/>
    <w:rsid w:val="00842596"/>
    <w:rsid w:val="00842A69"/>
    <w:rsid w:val="00843A87"/>
    <w:rsid w:val="00850812"/>
    <w:rsid w:val="00854657"/>
    <w:rsid w:val="008549D0"/>
    <w:rsid w:val="008701F1"/>
    <w:rsid w:val="00876514"/>
    <w:rsid w:val="00876B9A"/>
    <w:rsid w:val="00881C48"/>
    <w:rsid w:val="008846A1"/>
    <w:rsid w:val="008850FB"/>
    <w:rsid w:val="00886CBD"/>
    <w:rsid w:val="008933BF"/>
    <w:rsid w:val="00893A2D"/>
    <w:rsid w:val="008A10C4"/>
    <w:rsid w:val="008A4A53"/>
    <w:rsid w:val="008B0248"/>
    <w:rsid w:val="008C0077"/>
    <w:rsid w:val="008C1D30"/>
    <w:rsid w:val="008C5182"/>
    <w:rsid w:val="008C7DF3"/>
    <w:rsid w:val="008D191D"/>
    <w:rsid w:val="008E1D2A"/>
    <w:rsid w:val="008E3370"/>
    <w:rsid w:val="008F5F33"/>
    <w:rsid w:val="009006A0"/>
    <w:rsid w:val="00904932"/>
    <w:rsid w:val="00906512"/>
    <w:rsid w:val="0091046A"/>
    <w:rsid w:val="00920F0E"/>
    <w:rsid w:val="00926ABD"/>
    <w:rsid w:val="00930002"/>
    <w:rsid w:val="0093012C"/>
    <w:rsid w:val="00930EEB"/>
    <w:rsid w:val="009340B9"/>
    <w:rsid w:val="00943319"/>
    <w:rsid w:val="009436C7"/>
    <w:rsid w:val="0094420D"/>
    <w:rsid w:val="00947F4E"/>
    <w:rsid w:val="00955CA3"/>
    <w:rsid w:val="009601D8"/>
    <w:rsid w:val="00960927"/>
    <w:rsid w:val="00966D47"/>
    <w:rsid w:val="00970085"/>
    <w:rsid w:val="009802E9"/>
    <w:rsid w:val="0098242D"/>
    <w:rsid w:val="00992312"/>
    <w:rsid w:val="00992349"/>
    <w:rsid w:val="00995477"/>
    <w:rsid w:val="009A294E"/>
    <w:rsid w:val="009A5474"/>
    <w:rsid w:val="009A7CA1"/>
    <w:rsid w:val="009B03F7"/>
    <w:rsid w:val="009B6879"/>
    <w:rsid w:val="009C0DED"/>
    <w:rsid w:val="009C2FC9"/>
    <w:rsid w:val="009C4726"/>
    <w:rsid w:val="009C727E"/>
    <w:rsid w:val="009C7BD1"/>
    <w:rsid w:val="009E10D2"/>
    <w:rsid w:val="009E6679"/>
    <w:rsid w:val="009F3699"/>
    <w:rsid w:val="009F48AF"/>
    <w:rsid w:val="00A00F33"/>
    <w:rsid w:val="00A067DB"/>
    <w:rsid w:val="00A1328A"/>
    <w:rsid w:val="00A17CA0"/>
    <w:rsid w:val="00A20ED6"/>
    <w:rsid w:val="00A24431"/>
    <w:rsid w:val="00A2533F"/>
    <w:rsid w:val="00A2594C"/>
    <w:rsid w:val="00A30DE0"/>
    <w:rsid w:val="00A32DF7"/>
    <w:rsid w:val="00A34C1A"/>
    <w:rsid w:val="00A3736B"/>
    <w:rsid w:val="00A37D7F"/>
    <w:rsid w:val="00A42A53"/>
    <w:rsid w:val="00A43E51"/>
    <w:rsid w:val="00A46410"/>
    <w:rsid w:val="00A46B00"/>
    <w:rsid w:val="00A47A36"/>
    <w:rsid w:val="00A47C3C"/>
    <w:rsid w:val="00A510A8"/>
    <w:rsid w:val="00A5197C"/>
    <w:rsid w:val="00A55FD4"/>
    <w:rsid w:val="00A57688"/>
    <w:rsid w:val="00A62CE2"/>
    <w:rsid w:val="00A655AD"/>
    <w:rsid w:val="00A6616A"/>
    <w:rsid w:val="00A70771"/>
    <w:rsid w:val="00A71401"/>
    <w:rsid w:val="00A73C87"/>
    <w:rsid w:val="00A77CC9"/>
    <w:rsid w:val="00A842E9"/>
    <w:rsid w:val="00A84A94"/>
    <w:rsid w:val="00A84B35"/>
    <w:rsid w:val="00AA2A42"/>
    <w:rsid w:val="00AB2574"/>
    <w:rsid w:val="00AD1DAA"/>
    <w:rsid w:val="00AD6723"/>
    <w:rsid w:val="00AE4246"/>
    <w:rsid w:val="00AE549D"/>
    <w:rsid w:val="00AF1BDD"/>
    <w:rsid w:val="00AF1E23"/>
    <w:rsid w:val="00AF3373"/>
    <w:rsid w:val="00AF7F81"/>
    <w:rsid w:val="00B01AFF"/>
    <w:rsid w:val="00B020E8"/>
    <w:rsid w:val="00B05CC7"/>
    <w:rsid w:val="00B138DF"/>
    <w:rsid w:val="00B20ACE"/>
    <w:rsid w:val="00B230FF"/>
    <w:rsid w:val="00B2364C"/>
    <w:rsid w:val="00B27E39"/>
    <w:rsid w:val="00B350D8"/>
    <w:rsid w:val="00B41C82"/>
    <w:rsid w:val="00B43A98"/>
    <w:rsid w:val="00B47C78"/>
    <w:rsid w:val="00B51444"/>
    <w:rsid w:val="00B526E1"/>
    <w:rsid w:val="00B53AAD"/>
    <w:rsid w:val="00B54CFF"/>
    <w:rsid w:val="00B56B7F"/>
    <w:rsid w:val="00B56F38"/>
    <w:rsid w:val="00B57F94"/>
    <w:rsid w:val="00B75521"/>
    <w:rsid w:val="00B756BB"/>
    <w:rsid w:val="00B75911"/>
    <w:rsid w:val="00B76763"/>
    <w:rsid w:val="00B7705F"/>
    <w:rsid w:val="00B7732B"/>
    <w:rsid w:val="00B879F0"/>
    <w:rsid w:val="00B96281"/>
    <w:rsid w:val="00B96D0F"/>
    <w:rsid w:val="00B978E7"/>
    <w:rsid w:val="00BA6B8A"/>
    <w:rsid w:val="00BB2E64"/>
    <w:rsid w:val="00BB4E12"/>
    <w:rsid w:val="00BB6A4F"/>
    <w:rsid w:val="00BC25AA"/>
    <w:rsid w:val="00BC3F19"/>
    <w:rsid w:val="00BD6749"/>
    <w:rsid w:val="00BF1EB4"/>
    <w:rsid w:val="00BF3689"/>
    <w:rsid w:val="00BF6EED"/>
    <w:rsid w:val="00C022E3"/>
    <w:rsid w:val="00C04E6F"/>
    <w:rsid w:val="00C11E5D"/>
    <w:rsid w:val="00C1270B"/>
    <w:rsid w:val="00C16F18"/>
    <w:rsid w:val="00C17C33"/>
    <w:rsid w:val="00C228F2"/>
    <w:rsid w:val="00C22D17"/>
    <w:rsid w:val="00C26BB2"/>
    <w:rsid w:val="00C321E6"/>
    <w:rsid w:val="00C33C21"/>
    <w:rsid w:val="00C46155"/>
    <w:rsid w:val="00C4712D"/>
    <w:rsid w:val="00C50A16"/>
    <w:rsid w:val="00C555C9"/>
    <w:rsid w:val="00C63082"/>
    <w:rsid w:val="00C63FC7"/>
    <w:rsid w:val="00C65B01"/>
    <w:rsid w:val="00C74778"/>
    <w:rsid w:val="00C776D3"/>
    <w:rsid w:val="00C87D58"/>
    <w:rsid w:val="00C94F55"/>
    <w:rsid w:val="00C97837"/>
    <w:rsid w:val="00CA7D62"/>
    <w:rsid w:val="00CB07A8"/>
    <w:rsid w:val="00CD093E"/>
    <w:rsid w:val="00CD4A57"/>
    <w:rsid w:val="00CE06C4"/>
    <w:rsid w:val="00CF0CE1"/>
    <w:rsid w:val="00CF6953"/>
    <w:rsid w:val="00D03E94"/>
    <w:rsid w:val="00D06DBF"/>
    <w:rsid w:val="00D146F1"/>
    <w:rsid w:val="00D1634E"/>
    <w:rsid w:val="00D33604"/>
    <w:rsid w:val="00D36F1F"/>
    <w:rsid w:val="00D37B08"/>
    <w:rsid w:val="00D4212B"/>
    <w:rsid w:val="00D437FF"/>
    <w:rsid w:val="00D45960"/>
    <w:rsid w:val="00D50384"/>
    <w:rsid w:val="00D5130C"/>
    <w:rsid w:val="00D539E2"/>
    <w:rsid w:val="00D55449"/>
    <w:rsid w:val="00D57965"/>
    <w:rsid w:val="00D62265"/>
    <w:rsid w:val="00D634BE"/>
    <w:rsid w:val="00D64969"/>
    <w:rsid w:val="00D657CD"/>
    <w:rsid w:val="00D67831"/>
    <w:rsid w:val="00D71B11"/>
    <w:rsid w:val="00D727B1"/>
    <w:rsid w:val="00D771AB"/>
    <w:rsid w:val="00D800AF"/>
    <w:rsid w:val="00D848E5"/>
    <w:rsid w:val="00D8512E"/>
    <w:rsid w:val="00DA1E58"/>
    <w:rsid w:val="00DC0752"/>
    <w:rsid w:val="00DC1055"/>
    <w:rsid w:val="00DC6B65"/>
    <w:rsid w:val="00DD07A7"/>
    <w:rsid w:val="00DD4379"/>
    <w:rsid w:val="00DD634B"/>
    <w:rsid w:val="00DE385C"/>
    <w:rsid w:val="00DE4EF2"/>
    <w:rsid w:val="00DF15A2"/>
    <w:rsid w:val="00DF2C0E"/>
    <w:rsid w:val="00E037C2"/>
    <w:rsid w:val="00E04DB6"/>
    <w:rsid w:val="00E0678E"/>
    <w:rsid w:val="00E06FFB"/>
    <w:rsid w:val="00E07F48"/>
    <w:rsid w:val="00E30155"/>
    <w:rsid w:val="00E34BCF"/>
    <w:rsid w:val="00E402F4"/>
    <w:rsid w:val="00E4077A"/>
    <w:rsid w:val="00E444B5"/>
    <w:rsid w:val="00E522ED"/>
    <w:rsid w:val="00E55234"/>
    <w:rsid w:val="00E60BF0"/>
    <w:rsid w:val="00E64313"/>
    <w:rsid w:val="00E67E62"/>
    <w:rsid w:val="00E71448"/>
    <w:rsid w:val="00E85F44"/>
    <w:rsid w:val="00E91669"/>
    <w:rsid w:val="00E91FE1"/>
    <w:rsid w:val="00EA072E"/>
    <w:rsid w:val="00EA5E95"/>
    <w:rsid w:val="00EB4670"/>
    <w:rsid w:val="00EC4F99"/>
    <w:rsid w:val="00ED2962"/>
    <w:rsid w:val="00ED4954"/>
    <w:rsid w:val="00ED5318"/>
    <w:rsid w:val="00ED5A43"/>
    <w:rsid w:val="00ED5A75"/>
    <w:rsid w:val="00EE0943"/>
    <w:rsid w:val="00EE33A2"/>
    <w:rsid w:val="00F05AF5"/>
    <w:rsid w:val="00F1305B"/>
    <w:rsid w:val="00F15AEB"/>
    <w:rsid w:val="00F16E97"/>
    <w:rsid w:val="00F20AAE"/>
    <w:rsid w:val="00F34116"/>
    <w:rsid w:val="00F34B12"/>
    <w:rsid w:val="00F36E2A"/>
    <w:rsid w:val="00F4199D"/>
    <w:rsid w:val="00F501FC"/>
    <w:rsid w:val="00F553D1"/>
    <w:rsid w:val="00F553F0"/>
    <w:rsid w:val="00F55A1C"/>
    <w:rsid w:val="00F57283"/>
    <w:rsid w:val="00F640E0"/>
    <w:rsid w:val="00F67A1C"/>
    <w:rsid w:val="00F82C5B"/>
    <w:rsid w:val="00F83EE4"/>
    <w:rsid w:val="00F8555F"/>
    <w:rsid w:val="00F85F07"/>
    <w:rsid w:val="00F901DF"/>
    <w:rsid w:val="00F91D61"/>
    <w:rsid w:val="00FA6567"/>
    <w:rsid w:val="00FB00C4"/>
    <w:rsid w:val="00FB3E36"/>
    <w:rsid w:val="00FB7FF1"/>
    <w:rsid w:val="00FC761C"/>
    <w:rsid w:val="00FD1919"/>
    <w:rsid w:val="00FD63AC"/>
    <w:rsid w:val="00FD6C9D"/>
    <w:rsid w:val="00FE32EE"/>
    <w:rsid w:val="00FE6F70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2225"/>
  <w15:chartTrackingRefBased/>
  <w15:docId w15:val="{55D40575-CDB8-4481-ABD5-B46934DB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Guidance">
    <w:name w:val="Guidance"/>
    <w:basedOn w:val="Normal"/>
    <w:rsid w:val="009E10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sz w:val="22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7126A6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B53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B53AA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heckMarks">
    <w:name w:val="Check Marks"/>
    <w:basedOn w:val="Normal"/>
    <w:qFormat/>
    <w:rsid w:val="00943319"/>
    <w:pPr>
      <w:spacing w:after="0" w:line="245" w:lineRule="auto"/>
    </w:pPr>
    <w:rPr>
      <w:rFonts w:ascii="Gill Sans MT" w:eastAsia="MS Gothic" w:hAnsi="Gill Sans MT" w:cs="Times New Roman (Body CS)"/>
      <w:b/>
      <w:color w:val="37A7E9"/>
      <w:sz w:val="24"/>
      <w:szCs w:val="22"/>
      <w:lang w:val="en-US"/>
    </w:rPr>
  </w:style>
  <w:style w:type="paragraph" w:customStyle="1" w:styleId="PlantUML">
    <w:name w:val="PlantUML"/>
    <w:basedOn w:val="Normal"/>
    <w:link w:val="PlantUMLChar"/>
    <w:autoRedefine/>
    <w:rsid w:val="00ED531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5318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5318"/>
    <w:pPr>
      <w:shd w:val="clear" w:color="auto" w:fill="E7E6E6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color w:val="808080"/>
      <w:sz w:val="16"/>
    </w:rPr>
  </w:style>
  <w:style w:type="character" w:customStyle="1" w:styleId="PlantUMLImgChar">
    <w:name w:val="PlantUMLImg Char"/>
    <w:basedOn w:val="DefaultParagraphFont"/>
    <w:link w:val="PlantUMLImg"/>
    <w:rsid w:val="00ED5318"/>
    <w:rPr>
      <w:rFonts w:ascii="Courier New" w:eastAsia="Times New Roman" w:hAnsi="Courier New"/>
      <w:color w:val="808080"/>
      <w:sz w:val="16"/>
      <w:shd w:val="clear" w:color="auto" w:fill="E7E6E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5_TM/TSGS5_146/Docs/S5-22653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46Bis-e/Docs/S5-231013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5_TM/TSGS5_146/Docs/S5-2265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O2ILPPBINQTB-25081769-50859</_dlc_DocId>
    <_dlc_DocIdUrl xmlns="71c5aaf6-e6ce-465b-b873-5148d2a4c105">
      <Url>https://nokia.sharepoint.com/sites/acerous/_layouts/15/DocIdRedir.aspx?ID=O2ILPPBINQTB-25081769-50859</Url>
      <Description>O2ILPPBINQTB-25081769-50859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61DE2C5-111E-43E5-9D06-61F965E20F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05E7C3-3496-408E-8A42-5CA3181AE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B24885-A544-4948-A195-3943F5C62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471CA7-ECF9-41F7-87F9-30C0F85740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0D5BA0B-14C8-4FC3-B06B-A1A6E16807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1FE2CA-22CA-4052-8C29-2A8685F22C20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519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3550</CharactersWithSpaces>
  <SharedDoc>false</SharedDoc>
  <HLinks>
    <vt:vector size="42" baseType="variant">
      <vt:variant>
        <vt:i4>1179700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https://www.3gpp.org/ftp/TSG_SA/WG5_TM/TSGS5_146/Docs/S5-226560.zip</vt:lpwstr>
      </vt:variant>
      <vt:variant>
        <vt:lpwstr/>
      </vt:variant>
      <vt:variant>
        <vt:i4>1114163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https://www.3gpp.org/ftp/TSG_SA/WG5_TM/TSGS5_146/Docs/S5-226557.zip</vt:lpwstr>
      </vt:variant>
      <vt:variant>
        <vt:lpwstr/>
      </vt:variant>
      <vt:variant>
        <vt:i4>1376304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https://www.3gpp.org/ftp/TSG_SA/WG5_TM/TSGS5_146/Docs/S5-226110.zip</vt:lpwstr>
      </vt:variant>
      <vt:variant>
        <vt:lpwstr/>
      </vt:variant>
      <vt:variant>
        <vt:i4>655365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524290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983040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https://portal.3gpp.org/desktopmodules/Specifications/SpecificationDetails.aspx?specificationId=3554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https://www.3gpp.org/ftp/tsg_sa/tsg_sa/TSGS_95E_Electronic_2022_03/Docs/SP-220278.zip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15</cp:revision>
  <cp:lastPrinted>1900-01-01T00:00:00Z</cp:lastPrinted>
  <dcterms:created xsi:type="dcterms:W3CDTF">2023-02-17T11:28:00Z</dcterms:created>
  <dcterms:modified xsi:type="dcterms:W3CDTF">2023-02-17T15:28:00Z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0x010100CE50E52E7543470BBDD3827FE50C59CB008430186F1755FA419DD8894A90065E0B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f55af5f4-7a64-4536-9ee1-c394401134d0</vt:lpwstr>
  </property>
</Properties>
</file>